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ascii="仿宋_GB2312" w:hAnsi="仿宋_GB2312" w:eastAsia="仿宋_GB2312" w:cs="仿宋_GB2312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上犹县2022年教师招聘资格复审情况表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招聘单位（盖章）：上犹县教育科技体育局        序号：</w:t>
      </w:r>
    </w:p>
    <w:tbl>
      <w:tblPr>
        <w:tblStyle w:val="8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2167"/>
        <w:gridCol w:w="886"/>
        <w:gridCol w:w="2213"/>
        <w:gridCol w:w="911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21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证号</w:t>
            </w: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准考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证号</w:t>
            </w:r>
          </w:p>
        </w:tc>
        <w:tc>
          <w:tcPr>
            <w:tcW w:w="22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岗位名称</w:t>
            </w:r>
          </w:p>
        </w:tc>
        <w:tc>
          <w:tcPr>
            <w:tcW w:w="21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类型</w:t>
            </w:r>
          </w:p>
        </w:tc>
        <w:tc>
          <w:tcPr>
            <w:tcW w:w="221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代码</w:t>
            </w:r>
          </w:p>
        </w:tc>
        <w:tc>
          <w:tcPr>
            <w:tcW w:w="224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岗位条件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见招聘公告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7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应聘人员提供审查资料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1.身份证（□核原件、□收复印件）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2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2.毕业证（□核原件、□收复印件）或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在8月底前能取得相应学历毕业证的承诺书、学籍资料等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2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3.□中国高等教育学生信息网查询生成有二维码的《教育部学历证书电子注册备案表》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2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4.报到证（□核原件、□收复印件）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2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5.教师资格证（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核原件、□收复印件）或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shd w:val="clear" w:color="auto" w:fill="FFFFFF"/>
                <w:lang w:eastAsia="zh-CN"/>
              </w:rPr>
              <w:t>考试合格证等或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shd w:val="clear" w:color="auto" w:fill="FFFFFF"/>
              </w:rPr>
              <w:t>成绩查询网页界面截图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2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2张彩色免冠照片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2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同意报考证明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47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8420" w:type="dxa"/>
            <w:gridSpan w:val="5"/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报考应届生岗位的2020年、2021年应届高校毕业生需提供档案托管机构出具的档案托管证明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审查情况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spacing w:line="520" w:lineRule="exact"/>
              <w:ind w:firstLine="900" w:firstLineChars="3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□合格  □不合格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是否通过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spacing w:line="520" w:lineRule="exact"/>
              <w:ind w:firstLine="900" w:firstLineChars="300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□通过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不通过</w:t>
            </w:r>
          </w:p>
          <w:p>
            <w:pPr>
              <w:spacing w:line="520" w:lineRule="exact"/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审查人签名：              2022年7月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复审情况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□合格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不合格</w:t>
            </w: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复审人（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资格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审查组副组长）签名：     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2022年7月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审查意见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□合格  □不合格   资格审查组组长签名：                </w:t>
            </w:r>
          </w:p>
          <w:p>
            <w:pPr>
              <w:spacing w:line="520" w:lineRule="exact"/>
              <w:ind w:firstLine="5100" w:firstLineChars="1700"/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 xml:space="preserve">  2022年7月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确认结果</w:t>
            </w:r>
          </w:p>
        </w:tc>
        <w:tc>
          <w:tcPr>
            <w:tcW w:w="8420" w:type="dxa"/>
            <w:gridSpan w:val="5"/>
            <w:vAlign w:val="center"/>
          </w:tcPr>
          <w:p>
            <w:pPr>
              <w:spacing w:line="520" w:lineRule="exact"/>
              <w:jc w:val="right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应聘人员签名：                2022年7月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ODU0MTdkMjdlNzU3Mzc4ZWRlOTM1ZjdiYjQ0YzQifQ=="/>
  </w:docVars>
  <w:rsids>
    <w:rsidRoot w:val="2AF34581"/>
    <w:rsid w:val="2AF34581"/>
    <w:rsid w:val="7F69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428</Characters>
  <Lines>0</Lines>
  <Paragraphs>0</Paragraphs>
  <TotalTime>1</TotalTime>
  <ScaleCrop>false</ScaleCrop>
  <LinksUpToDate>false</LinksUpToDate>
  <CharactersWithSpaces>510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2022-07-22T08:48:00Z</dcterms:created>
  <dc:creator>嘻嘻嘻</dc:creator>
  <cp:lastModifiedBy>Xxzx</cp:lastModifiedBy>
  <dcterms:modified xsi:type="dcterms:W3CDTF">2022-07-23T03:10:16Z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E816B06021F14714AADC8EC4865042A7</vt:lpwstr>
  </property>
</Properties>
</file>