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2023年省级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财政衔接推进乡村振兴补助</w:t>
      </w:r>
      <w:r>
        <w:rPr>
          <w:rFonts w:hint="eastAsia"/>
          <w:sz w:val="32"/>
          <w:szCs w:val="32"/>
          <w:lang w:val="en-US" w:eastAsia="zh-CN"/>
        </w:rPr>
        <w:t>资金(第三批)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分配表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ind w:firstLine="5400" w:firstLineChars="18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单位：（万元）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550"/>
        <w:gridCol w:w="1483"/>
        <w:gridCol w:w="3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3086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安和乡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88.35</w:t>
            </w:r>
          </w:p>
        </w:tc>
        <w:tc>
          <w:tcPr>
            <w:tcW w:w="3086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扶贫发展资金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东山镇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3086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扶贫发展资金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黄埠镇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扶贫发展资金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梅水乡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108.5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扶贫发展资金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平富乡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少数民族资金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社溪镇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157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扶贫发展资金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双溪乡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扶贫发展资金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水岩乡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62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扶贫发展资金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寺下镇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90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扶贫发展资金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营前镇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13.6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扶贫发展资金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乡村振兴局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81.55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扶贫发展资金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组织部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村集体发展资金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756</w:t>
            </w:r>
          </w:p>
        </w:tc>
        <w:tc>
          <w:tcPr>
            <w:tcW w:w="3086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ZDMzMzFlNjI1NzNiYTEyNWU5OTc2NWY0MTk3YmYifQ=="/>
  </w:docVars>
  <w:rsids>
    <w:rsidRoot w:val="17CF0796"/>
    <w:rsid w:val="003C7ADB"/>
    <w:rsid w:val="0615359D"/>
    <w:rsid w:val="07BB12C0"/>
    <w:rsid w:val="0A9D2CDB"/>
    <w:rsid w:val="1616331E"/>
    <w:rsid w:val="17CF0796"/>
    <w:rsid w:val="1D770CA4"/>
    <w:rsid w:val="26830CF8"/>
    <w:rsid w:val="292318B2"/>
    <w:rsid w:val="2AFC4B0C"/>
    <w:rsid w:val="337D10F3"/>
    <w:rsid w:val="4F33002D"/>
    <w:rsid w:val="671F739C"/>
    <w:rsid w:val="6D1978D0"/>
    <w:rsid w:val="71037C76"/>
    <w:rsid w:val="71123044"/>
    <w:rsid w:val="734F33E1"/>
    <w:rsid w:val="7AF2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232</Words>
  <Characters>277</Characters>
  <Lines>8</Lines>
  <Paragraphs>9</Paragraphs>
  <TotalTime>16</TotalTime>
  <ScaleCrop>false</ScaleCrop>
  <LinksUpToDate>false</LinksUpToDate>
  <CharactersWithSpaces>309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2020-07-20T00:59:00Z</dcterms:created>
  <dc:creator>生活不止眼前的苟且</dc:creator>
  <cp:lastModifiedBy>July</cp:lastModifiedBy>
  <dcterms:modified xsi:type="dcterms:W3CDTF">2023-09-12T01:11:27Z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28969469BD3A41BDB6C79DD99B1A6CB7</vt:lpwstr>
  </property>
</Properties>
</file>