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60" w:lineRule="auto"/>
        <w:ind w:left="150" w:right="150" w:firstLine="420"/>
        <w:jc w:val="left"/>
        <w:rPr>
          <w:rStyle w:val="6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年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eastAsia="zh-CN"/>
        </w:rPr>
        <w:t>第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3季度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赣州市上犹地表水水质状况</w:t>
      </w:r>
    </w:p>
    <w:tbl>
      <w:tblPr>
        <w:tblStyle w:val="4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938"/>
        <w:gridCol w:w="1938"/>
        <w:gridCol w:w="1940"/>
        <w:gridCol w:w="1110"/>
        <w:gridCol w:w="1110"/>
        <w:gridCol w:w="1110"/>
        <w:gridCol w:w="167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shd w:val="clear" w:color="auto" w:fill="F5F5F5"/>
                <w:lang w:eastAsia="zh-CN"/>
              </w:rPr>
              <w:t>断面名称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断面性质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水源类型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水质类别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达标情况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7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40" w:type="dxa"/>
            <w:vMerge w:val="continue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7月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8月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9月</w:t>
            </w:r>
          </w:p>
        </w:tc>
        <w:tc>
          <w:tcPr>
            <w:tcW w:w="1678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679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县界断面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陡水红星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TZkOTBmN2FmNGI0NGZmMjJmNTVlZWYyZmQ4ZmIifQ=="/>
  </w:docVars>
  <w:rsids>
    <w:rsidRoot w:val="0019028C"/>
    <w:rsid w:val="00135B01"/>
    <w:rsid w:val="0019028C"/>
    <w:rsid w:val="007600BC"/>
    <w:rsid w:val="009A2AAD"/>
    <w:rsid w:val="12E60488"/>
    <w:rsid w:val="138F3FE9"/>
    <w:rsid w:val="152977F5"/>
    <w:rsid w:val="3BD22F01"/>
    <w:rsid w:val="46B5206F"/>
    <w:rsid w:val="65F77EC4"/>
    <w:rsid w:val="6662003B"/>
    <w:rsid w:val="759B09FE"/>
    <w:rsid w:val="7C1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271</Characters>
  <Lines>2</Lines>
  <Paragraphs>1</Paragraphs>
  <TotalTime>1</TotalTime>
  <ScaleCrop>false</ScaleCrop>
  <LinksUpToDate>false</LinksUpToDate>
  <CharactersWithSpaces>271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2021-01-28T09:25:00Z</dcterms:created>
  <dc:creator>Administrator</dc:creator>
  <cp:lastModifiedBy>陌上烟雨遥</cp:lastModifiedBy>
  <dcterms:modified xsi:type="dcterms:W3CDTF">2022-11-15T08:12:57Z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A003D0DBAA3A4C1E95212FA48A5349BD</vt:lpwstr>
  </property>
</Properties>
</file>