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44"/>
          <w:szCs w:val="44"/>
          <w:lang w:val="en-US" w:eastAsia="zh-CN" w:bidi="ar"/>
        </w:rPr>
        <w:t>作品版权登记信息表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4437"/>
        <w:gridCol w:w="1638"/>
        <w:gridCol w:w="2610"/>
        <w:gridCol w:w="225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作品类型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版权人（作者）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版权部门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帮扶对接人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4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4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4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4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4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4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4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443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textAlignment w:val="auto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8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>登记范围为：</w:t>
      </w:r>
      <w:r>
        <w:rPr>
          <w:rFonts w:hint="default" w:ascii="仿宋" w:hAnsi="仿宋" w:eastAsia="仿宋" w:cs="仿宋"/>
          <w:b w:val="0"/>
          <w:bCs w:val="0"/>
          <w:spacing w:val="0"/>
          <w:w w:val="100"/>
          <w:kern w:val="0"/>
          <w:sz w:val="24"/>
          <w:szCs w:val="24"/>
          <w:lang w:val="en-US" w:eastAsia="zh-CN" w:bidi="ar"/>
        </w:rPr>
        <w:t>（一）文字作品；（二）口述作品；（三）音乐、戏剧、曲艺、舞蹈、杂技艺术作品；（四）美术（书法、雕塑、刺绣、家具、剪纸、陶瓷制品、图案设计）、建筑作品；（五）摄影作品；（六）视听作品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kern w:val="0"/>
          <w:sz w:val="24"/>
          <w:szCs w:val="24"/>
          <w:lang w:val="en-US" w:eastAsia="zh-CN" w:bidi="ar"/>
        </w:rPr>
        <w:t>；</w:t>
      </w:r>
      <w:r>
        <w:rPr>
          <w:rFonts w:hint="default" w:ascii="仿宋" w:hAnsi="仿宋" w:eastAsia="仿宋" w:cs="仿宋"/>
          <w:b w:val="0"/>
          <w:bCs w:val="0"/>
          <w:spacing w:val="0"/>
          <w:w w:val="100"/>
          <w:kern w:val="0"/>
          <w:sz w:val="24"/>
          <w:szCs w:val="24"/>
          <w:lang w:val="en-US" w:eastAsia="zh-CN" w:bidi="ar"/>
        </w:rPr>
        <w:t>（七）工程设计图、产品设计图、地图、示意图等图形作品和模型作品；（八）符合作品特征的其他智力成果。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kern w:val="0"/>
          <w:sz w:val="24"/>
          <w:szCs w:val="24"/>
          <w:lang w:val="en-US" w:eastAsia="zh-CN" w:bidi="ar"/>
        </w:rPr>
        <w:t>以上必须为原创作品。</w:t>
      </w:r>
    </w:p>
    <w:sectPr>
      <w:pgSz w:w="16838" w:h="11906" w:orient="landscape"/>
      <w:pgMar w:top="1304" w:right="1134" w:bottom="1077" w:left="1134" w:header="851" w:footer="992" w:gutter="0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zQxMTM5MDM3NmM0ZjhmYjcxODFmNGFiZWI3Y2EifQ=="/>
  </w:docVars>
  <w:rsids>
    <w:rsidRoot w:val="4DA839B0"/>
    <w:rsid w:val="4DA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next w:val="1"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Calibri" w:hAnsi="Calibri" w:eastAsia="宋体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2023-02-16T07:14:00Z</dcterms:created>
  <dc:creator>陈源志</dc:creator>
  <cp:lastModifiedBy>陈源志</cp:lastModifiedBy>
  <dcterms:modified xsi:type="dcterms:W3CDTF">2023-02-16T07:15:03Z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2A5E5D642C8847BE8C26007C569D88E6</vt:lpwstr>
  </property>
</Properties>
</file>