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上犹县国土资源局</w:t>
      </w:r>
      <w:r>
        <w:rPr>
          <w:rFonts w:hint="eastAsia" w:ascii="方正小标宋简体" w:hAnsi="方正小标宋简体" w:eastAsia="方正小标宋简体" w:cs="方正小标宋简体"/>
          <w:sz w:val="44"/>
          <w:szCs w:val="44"/>
        </w:rPr>
        <w:t>2018年政府信息公开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按照《中华人民共和国政府信息公开条例》（以下简称《条例》）和《上犹县政府信息公开规定》（下称《规定》）的规定，根据我局信息公开工作的实际情况制定2018年度政府信息公开年度报告。本年度报告由概述、主动公开情况、回应解读情况、依申请公开情况、依申请公开信息收费的情况、行政复议、行政诉讼、群众举报和咨询情况、人大代表建议和政协委员提案办理结果公开情况、政府信息公开工作存在的主要问题及改进情况等部分组成。本年度报告中所列数据的统计期限自2018年1月1日起至2018年12月31日止。如对本年度报告有任何疑问，请与上犹县自然资源局人秘股联系</w:t>
      </w:r>
      <w:r>
        <w:rPr>
          <w:rFonts w:hint="eastAsia" w:ascii="仿宋_GB2312" w:hAnsi="仿宋_GB2312" w:cs="仿宋_GB2312"/>
          <w:lang w:eastAsia="zh-CN"/>
        </w:rPr>
        <w:t>，</w:t>
      </w:r>
      <w:r>
        <w:rPr>
          <w:rFonts w:hint="eastAsia" w:ascii="仿宋_GB2312" w:hAnsi="仿宋_GB2312" w:eastAsia="仿宋_GB2312" w:cs="仿宋_GB2312"/>
        </w:rPr>
        <w:t>联系电话：0797-8521939，邮箱syxzrzyj@163.com。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一、概述</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推进政府信息公开是上犹县国土资源局实行政务公开，保障公民知情权、监督权的一项重要举措。2018年，我局结合工作实际，积极做好信息公开工作，建立健全信息依申请公开的工作机制和办理流程，认真做到人员到位、措施到位、责任到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rPr>
      </w:pPr>
      <w:r>
        <w:rPr>
          <w:rFonts w:hint="eastAsia" w:ascii="楷体_GB2312" w:hAnsi="楷体_GB2312" w:eastAsia="楷体_GB2312" w:cs="楷体_GB2312"/>
          <w:b/>
          <w:bCs/>
        </w:rPr>
        <w:t>（一）组织机构建设情况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了确保高质量地开展好政府信息公开工作，成立了以局长为组长，以分管领导为副组长、各股室负责人为成员的政务公开工作领导小组，加强对此项工作的领导、组织和协调工作，确定人秘股为政务公开的牵头部门，负责政务信息的发布工作，为政府信息公开提供了强有力的组织保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（二）建立健全工作机制、制度规范情况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我局按照“主要领导亲自抓，分管领导具体抓，专门机构抓落实”的工作要求，制定了政务公开落实方案，确立了由主要领导负责、分管领导具体抓、专门机构承办、其他部门配合的组织推进体系，确保了政务信息公开及时、全面、准确。我局修改完善了《信息公开工作制度》、《保密工作制度》，明确了信息的公开分类，规范了信息公开内部流转程序，严格落实保密审查工作，为全局提高工作透明度、促进依法行政提供了重要保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rPr>
        <w:t>（三）对《政府信息公开条例》的学习、宣传、培训等方面的情况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我局组织了相关业务人员开展培训，认真学习了中共中央办公厅、国务院办公厅《关于全面推进政务公开工作的意见》和《中华人民共和国政府信息公开条例》。通过学习培训，在工作中进一步提高了对政府信息公开工作重要性的认识，增强了对政府信息公开的重要意义的认识及贯彻落实政府信息公开的主动性和自觉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二、主动公开情况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2018年我局在上犹县政府信息公开平台进行了主动公开政府信息488条。主动公开政府信息的主要类别包括财政预决算、政务动态、公告公示、人事任免、规范性文件、工作计划等。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三、回应解读情况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通过政府网站、信箱和局办公室电话等平台回应公众关注的热点问题，群众的来访、来电，都准确、及时地作出回应。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黑体" w:hAnsi="黑体" w:eastAsia="黑体" w:cs="黑体"/>
        </w:rPr>
        <w:t>四、依申请公开情况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2018年我局收到公开政府信息的申请3件，已答复3件。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黑体" w:hAnsi="黑体" w:eastAsia="黑体" w:cs="黑体"/>
        </w:rPr>
        <w:t>五、依申请公开信息收费的情况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本局2018年度未发生政府信息公开向申请人进行收费的情况。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黑体" w:hAnsi="黑体" w:eastAsia="黑体" w:cs="黑体"/>
        </w:rPr>
        <w:t>六、行政复议、行政诉讼、群众举报和咨询情况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本年度我局未收到发生针对本单位有关政府信息公开事务的行政诉讼案，未收到关于行政复议、群众举报的申请。对于相关国土资源管理等方面的咨询，我局都能准确地将相关信息答复给咨询者。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黑体" w:hAnsi="黑体" w:eastAsia="黑体" w:cs="黑体"/>
        </w:rPr>
        <w:t>七、人大代表建议和政协委员提案办理结果公开情况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对于转到我局的人大代表、政协委员的建议、提案及意见，我局均虚心接受并及时处理，做到件件有落实，事事有答复。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八、政府信息公开工作存在的主要问题及改进情况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1、信息公开内容不够全面，栏目内容还需进一步完善。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2、梳理和上报信息不够及时，信息质量还需进一步提高。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rPr>
      </w:pPr>
      <w:r>
        <w:rPr>
          <w:rFonts w:hint="eastAsia" w:ascii="楷体_GB2312" w:hAnsi="楷体_GB2312" w:eastAsia="楷体_GB2312" w:cs="楷体_GB2312"/>
          <w:b/>
          <w:bCs/>
        </w:rPr>
        <w:t>（二）改进措施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一是提高认识，加强组织领导。提高对政务公开工作重要性的认识，转变思想观念，不断提高信息公开意识和服务意识；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二是注重实效，完善公开内容。进一步细化公开事项，实行单位主要负责人审查制度，严格审查公开内容，杜绝实施过程中的随意行为，提高政府信息公开制度的整体效果，完善政务公开制度，加强社会监督；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三是规范流程，提高工作技能。不断提高干部队伍的思想政治素质和业务水平，增强全体干职工的责任意识和宗旨意识，确保政务公开工作的顺利开展，争取政务公开工作做到更规范、更全面、更及时、更高效。</w:t>
      </w:r>
    </w:p>
    <w:sectPr>
      <w:pgSz w:w="11906" w:h="16838"/>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E1B9D"/>
    <w:rsid w:val="08AC7BB6"/>
    <w:rsid w:val="097C00E3"/>
    <w:rsid w:val="0D7F6386"/>
    <w:rsid w:val="0F901439"/>
    <w:rsid w:val="102D665B"/>
    <w:rsid w:val="17BA4C1B"/>
    <w:rsid w:val="1DE92416"/>
    <w:rsid w:val="21224681"/>
    <w:rsid w:val="2A387852"/>
    <w:rsid w:val="2BD907FF"/>
    <w:rsid w:val="2BE26F35"/>
    <w:rsid w:val="2CF3581E"/>
    <w:rsid w:val="2E5C5B5E"/>
    <w:rsid w:val="30F560BC"/>
    <w:rsid w:val="36127241"/>
    <w:rsid w:val="36187244"/>
    <w:rsid w:val="3E8836C3"/>
    <w:rsid w:val="4264706B"/>
    <w:rsid w:val="453B785F"/>
    <w:rsid w:val="4F620969"/>
    <w:rsid w:val="51DF1395"/>
    <w:rsid w:val="549472FA"/>
    <w:rsid w:val="5DEF04B7"/>
    <w:rsid w:val="5F365BEF"/>
    <w:rsid w:val="5FA07C8E"/>
    <w:rsid w:val="6081309F"/>
    <w:rsid w:val="608C3CD1"/>
    <w:rsid w:val="61E5249A"/>
    <w:rsid w:val="6B435572"/>
    <w:rsid w:val="6B9C0B28"/>
    <w:rsid w:val="6DF3535A"/>
    <w:rsid w:val="77705442"/>
    <w:rsid w:val="78667907"/>
    <w:rsid w:val="7F68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方正小标宋简体" w:asciiTheme="minorAscii" w:hAnsiTheme="minorAscii"/>
      <w:kern w:val="44"/>
      <w:sz w:val="44"/>
    </w:rPr>
  </w:style>
  <w:style w:type="paragraph" w:styleId="3">
    <w:name w:val="heading 2"/>
    <w:basedOn w:val="1"/>
    <w:next w:val="1"/>
    <w:link w:val="8"/>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cs="Times New Roman"/>
      <w:sz w:val="32"/>
    </w:rPr>
  </w:style>
  <w:style w:type="paragraph" w:styleId="4">
    <w:name w:val="heading 3"/>
    <w:basedOn w:val="1"/>
    <w:next w:val="1"/>
    <w:link w:val="10"/>
    <w:semiHidden/>
    <w:unhideWhenUsed/>
    <w:qFormat/>
    <w:uiPriority w:val="0"/>
    <w:pPr>
      <w:keepNext/>
      <w:keepLines/>
      <w:spacing w:line="560" w:lineRule="exact"/>
      <w:outlineLvl w:val="2"/>
    </w:pPr>
    <w:rPr>
      <w:rFonts w:eastAsia="楷体" w:asciiTheme="minorAscii" w:hAnsiTheme="minorAscii"/>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oa heading"/>
    <w:basedOn w:val="1"/>
    <w:next w:val="1"/>
    <w:uiPriority w:val="0"/>
    <w:pPr>
      <w:spacing w:beforeLines="0" w:beforeAutospacing="0" w:line="560" w:lineRule="exact"/>
    </w:pPr>
    <w:rPr>
      <w:rFonts w:ascii="Arial" w:hAnsi="Arial" w:eastAsia="仿宋_GB2312"/>
      <w:sz w:val="32"/>
    </w:rPr>
  </w:style>
  <w:style w:type="character" w:customStyle="1" w:styleId="8">
    <w:name w:val="标题 2 Char"/>
    <w:link w:val="3"/>
    <w:qFormat/>
    <w:uiPriority w:val="0"/>
    <w:rPr>
      <w:rFonts w:ascii="Arial" w:hAnsi="Arial" w:eastAsia="黑体" w:cs="Times New Roman"/>
      <w:sz w:val="32"/>
    </w:rPr>
  </w:style>
  <w:style w:type="paragraph" w:customStyle="1" w:styleId="9">
    <w:name w:val="方正小标宋标题"/>
    <w:basedOn w:val="2"/>
    <w:next w:val="1"/>
    <w:qFormat/>
    <w:uiPriority w:val="0"/>
    <w:pPr>
      <w:spacing w:line="560" w:lineRule="exact"/>
      <w:jc w:val="center"/>
    </w:pPr>
  </w:style>
  <w:style w:type="character" w:customStyle="1" w:styleId="10">
    <w:name w:val="标题 3 Char"/>
    <w:link w:val="4"/>
    <w:uiPriority w:val="0"/>
    <w:rPr>
      <w:rFonts w:eastAsia="楷体" w:asciiTheme="minorAscii" w:hAnsiTheme="minorAsci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2020-11-03T03:16:00Z</dcterms:created>
  <dc:creator>Administrator</dc:creator>
  <cp:lastModifiedBy>办公室</cp:lastModifiedBy>
  <dcterms:modified xsi:type="dcterms:W3CDTF">2021-12-17T01:11:51Z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8937CA2C7B9F4BBF91C62C1CB6DB4388</vt:lpwstr>
  </property>
</Properties>
</file>